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26" w:rsidRPr="00E03C77" w:rsidRDefault="000F57BC" w:rsidP="000F5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Экзаменационные вопросы по </w:t>
      </w:r>
      <w:r w:rsidR="00EC4AA6">
        <w:rPr>
          <w:rFonts w:ascii="Times New Roman" w:hAnsi="Times New Roman" w:cs="Times New Roman"/>
          <w:b/>
          <w:sz w:val="28"/>
          <w:szCs w:val="28"/>
          <w:lang w:val="kk-KZ"/>
        </w:rPr>
        <w:t>дисциплине</w:t>
      </w:r>
      <w:r w:rsidRPr="00E03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03C77">
        <w:rPr>
          <w:rFonts w:ascii="Times New Roman" w:hAnsi="Times New Roman" w:cs="Times New Roman"/>
          <w:b/>
          <w:sz w:val="28"/>
          <w:szCs w:val="28"/>
        </w:rPr>
        <w:t>«Каменный век»</w:t>
      </w:r>
    </w:p>
    <w:p w:rsidR="000F57BC" w:rsidRDefault="000F57B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09F7" w:rsidRPr="004909F7" w:rsidRDefault="004909F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FA120C" w:rsidRPr="00E03C77" w:rsidRDefault="002C47F9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Общая характеристика и памятники нижнего палеолита</w:t>
      </w:r>
    </w:p>
    <w:p w:rsidR="00555B26" w:rsidRPr="00E03C77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Верхний палеолит: хронология, характеристика, основные памятники</w:t>
      </w:r>
    </w:p>
    <w:p w:rsidR="00555B26" w:rsidRPr="00E03C77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Каменные орудия мезолитической эпохи</w:t>
      </w:r>
    </w:p>
    <w:p w:rsidR="00555B26" w:rsidRPr="00E03C77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Неолит: хронология, археологические признаки, общая характеристика</w:t>
      </w:r>
    </w:p>
    <w:p w:rsidR="00555B26" w:rsidRPr="00E03C77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2F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Натуфийская</w:t>
      </w:r>
      <w:proofErr w:type="spellEnd"/>
      <w:r w:rsidRPr="00EC2F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культура мезолита</w:t>
      </w:r>
    </w:p>
    <w:p w:rsidR="00553D7C" w:rsidRDefault="00A4119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Стоянка им. Ч.Ч. Валиханова в Южном Казахстане 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Пещера-грот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Тешик-Таш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Узбекистане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пещера на Алтае</w:t>
      </w:r>
    </w:p>
    <w:p w:rsidR="00555B26" w:rsidRPr="00E03C77" w:rsidRDefault="00553D7C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изучени</w:t>
      </w:r>
      <w:r w:rsidR="00222C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каменного века</w:t>
      </w:r>
    </w:p>
    <w:p w:rsidR="00222C16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Балканская </w:t>
      </w:r>
      <w:proofErr w:type="spellStart"/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Бутмирская</w:t>
      </w:r>
      <w:proofErr w:type="spellEnd"/>
      <w:r w:rsidRPr="00E03C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культура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эпохи </w:t>
      </w:r>
      <w:hyperlink r:id="rId4" w:tooltip="Неолит" w:history="1">
        <w:r w:rsidRPr="00E03C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неолит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Основные достижения неолита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Сущность неолитической революции</w:t>
      </w:r>
    </w:p>
    <w:p w:rsidR="00555B2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Основные неолитические культуры на территории нашей страны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C16">
        <w:rPr>
          <w:rFonts w:ascii="Times New Roman" w:hAnsi="Times New Roman" w:cs="Times New Roman"/>
          <w:sz w:val="28"/>
        </w:rPr>
        <w:t>Орудия труда эпохи камня: эволюция и приемы изготовления</w:t>
      </w:r>
    </w:p>
    <w:p w:rsidR="00222C16" w:rsidRPr="00222C16" w:rsidRDefault="00222C1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16">
        <w:rPr>
          <w:rFonts w:ascii="Times New Roman" w:hAnsi="Times New Roman" w:cs="Times New Roman"/>
          <w:sz w:val="28"/>
          <w:szCs w:val="28"/>
        </w:rPr>
        <w:t xml:space="preserve">Вклад Х.А. </w:t>
      </w:r>
      <w:proofErr w:type="spellStart"/>
      <w:r w:rsidRPr="00222C16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Pr="00222C16">
        <w:rPr>
          <w:rFonts w:ascii="Times New Roman" w:hAnsi="Times New Roman" w:cs="Times New Roman"/>
          <w:sz w:val="28"/>
          <w:szCs w:val="28"/>
        </w:rPr>
        <w:t xml:space="preserve"> в изучении каменного века Казахстана</w:t>
      </w:r>
    </w:p>
    <w:p w:rsidR="00997BB1" w:rsidRDefault="00997BB1" w:rsidP="000F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9F7" w:rsidRPr="002C47F9" w:rsidRDefault="004909F7" w:rsidP="000F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p w:rsidR="00555B26" w:rsidRPr="00A83854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854">
        <w:rPr>
          <w:rFonts w:ascii="Times New Roman" w:hAnsi="Times New Roman" w:cs="Times New Roman"/>
          <w:sz w:val="28"/>
          <w:szCs w:val="28"/>
        </w:rPr>
        <w:t>Мустье</w:t>
      </w:r>
      <w:proofErr w:type="spellEnd"/>
      <w:r w:rsidRPr="00A83854">
        <w:rPr>
          <w:rFonts w:ascii="Times New Roman" w:hAnsi="Times New Roman" w:cs="Times New Roman"/>
          <w:sz w:val="28"/>
          <w:szCs w:val="28"/>
        </w:rPr>
        <w:t>: хронология, характеристика, основные памятники</w:t>
      </w:r>
    </w:p>
    <w:p w:rsidR="00555B26" w:rsidRPr="00A83854" w:rsidRDefault="00997BB1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Мезолит: периодизация, хронология, общая характеристика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Понятие эпипалеолит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Тарденуазская</w:t>
      </w:r>
      <w:proofErr w:type="spellEnd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культура Западной Европы</w:t>
      </w:r>
    </w:p>
    <w:p w:rsidR="00555B26" w:rsidRPr="00A83854" w:rsidRDefault="00E03C7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7">
        <w:rPr>
          <w:rFonts w:ascii="Times New Roman" w:hAnsi="Times New Roman" w:cs="Times New Roman"/>
          <w:sz w:val="28"/>
          <w:szCs w:val="28"/>
        </w:rPr>
        <w:t>Основные памятники мезолита</w:t>
      </w:r>
    </w:p>
    <w:p w:rsidR="00555B26" w:rsidRPr="00A83854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Каменная индустрия палеолита</w:t>
      </w:r>
    </w:p>
    <w:p w:rsidR="00555B26" w:rsidRPr="00A83854" w:rsidRDefault="00EC2FA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Докерамический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неолит Ближнего Востока</w:t>
      </w:r>
    </w:p>
    <w:p w:rsidR="00555B26" w:rsidRPr="00A83854" w:rsidRDefault="00A8385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Культура кардиальной/</w:t>
      </w:r>
      <w:proofErr w:type="spellStart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кардиумной</w:t>
      </w:r>
      <w:proofErr w:type="spellEnd"/>
      <w:r w:rsidRPr="00A838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керамики неолита</w:t>
      </w:r>
    </w:p>
    <w:p w:rsidR="00555B26" w:rsidRPr="002F165D" w:rsidRDefault="002F165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</w:t>
      </w:r>
      <w:hyperlink r:id="rId5" w:history="1">
        <w:r w:rsidRPr="002F16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Г. </w:t>
        </w:r>
        <w:proofErr w:type="spellStart"/>
        <w:r w:rsidRPr="002F16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Мортилье</w:t>
        </w:r>
        <w:proofErr w:type="spellEnd"/>
      </w:hyperlink>
      <w:r w:rsidRPr="002F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периодизацию </w:t>
      </w:r>
      <w:r w:rsidR="00553D7C">
        <w:rPr>
          <w:rFonts w:ascii="Times New Roman" w:hAnsi="Times New Roman" w:cs="Times New Roman"/>
          <w:sz w:val="28"/>
          <w:szCs w:val="28"/>
        </w:rPr>
        <w:t>каменного века</w:t>
      </w:r>
    </w:p>
    <w:p w:rsidR="00555B26" w:rsidRDefault="002F165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экспериментальной археологии </w:t>
      </w:r>
    </w:p>
    <w:p w:rsidR="00222C16" w:rsidRPr="00C8725A" w:rsidRDefault="00222C16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Стоянка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Козыбай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 Восточного Казахстана</w:t>
      </w:r>
    </w:p>
    <w:p w:rsidR="00222C16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Стоянка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Огиз-Тау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 </w:t>
      </w:r>
      <w:r w:rsidRPr="00C87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725A">
        <w:rPr>
          <w:rFonts w:ascii="Times New Roman" w:hAnsi="Times New Roman" w:cs="Times New Roman"/>
          <w:sz w:val="28"/>
          <w:szCs w:val="28"/>
        </w:rPr>
        <w:t>-</w:t>
      </w:r>
      <w:r w:rsidRPr="00C8725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00DF4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>Памятники каменного века полуострова Мангышлак</w:t>
      </w:r>
    </w:p>
    <w:p w:rsidR="00300DF4" w:rsidRPr="00C8725A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5A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Pr="00C8725A">
        <w:rPr>
          <w:rFonts w:ascii="Times New Roman" w:hAnsi="Times New Roman" w:cs="Times New Roman"/>
          <w:sz w:val="28"/>
          <w:szCs w:val="28"/>
        </w:rPr>
        <w:t>Жаман-Айбат</w:t>
      </w:r>
      <w:proofErr w:type="spellEnd"/>
      <w:r w:rsidRPr="00C8725A">
        <w:rPr>
          <w:rFonts w:ascii="Times New Roman" w:hAnsi="Times New Roman" w:cs="Times New Roman"/>
          <w:sz w:val="28"/>
          <w:szCs w:val="28"/>
        </w:rPr>
        <w:t xml:space="preserve"> в Центральном Казахстане</w:t>
      </w:r>
    </w:p>
    <w:p w:rsidR="004909F7" w:rsidRDefault="00300DF4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725A">
        <w:rPr>
          <w:rFonts w:ascii="Times New Roman" w:hAnsi="Times New Roman" w:cs="Times New Roman"/>
          <w:color w:val="000000"/>
          <w:sz w:val="28"/>
          <w:szCs w:val="28"/>
        </w:rPr>
        <w:t>Эволюция развития соответствую</w:t>
      </w:r>
      <w:r w:rsidRPr="00C8725A">
        <w:rPr>
          <w:rFonts w:ascii="Times New Roman" w:hAnsi="Times New Roman" w:cs="Times New Roman"/>
          <w:color w:val="000000"/>
          <w:sz w:val="28"/>
          <w:szCs w:val="28"/>
        </w:rPr>
        <w:softHyphen/>
        <w:t>щие фазе «</w:t>
      </w:r>
      <w:r w:rsidRPr="00C8725A">
        <w:rPr>
          <w:rFonts w:ascii="Times New Roman" w:hAnsi="Times New Roman" w:cs="Times New Roman"/>
          <w:color w:val="000000"/>
          <w:sz w:val="28"/>
          <w:szCs w:val="28"/>
          <w:lang w:val="en-US"/>
        </w:rPr>
        <w:t>Homo 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  <w:lang w:val="en-US"/>
        </w:rPr>
        <w:t>habilis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00DF4" w:rsidRPr="00300DF4" w:rsidRDefault="00300DF4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BB1" w:rsidRPr="004909F7" w:rsidRDefault="004909F7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2C47F9" w:rsidRPr="00A83854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Изобразительное искусство и религиозные представления в мезолите и неолите по археологическим памятникам</w:t>
      </w:r>
    </w:p>
    <w:p w:rsidR="002C47F9" w:rsidRPr="00A83854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54">
        <w:rPr>
          <w:rFonts w:ascii="Times New Roman" w:hAnsi="Times New Roman" w:cs="Times New Roman"/>
          <w:sz w:val="28"/>
          <w:szCs w:val="28"/>
        </w:rPr>
        <w:t>Происхождение и типы керамики неолита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sz w:val="28"/>
          <w:szCs w:val="28"/>
        </w:rPr>
        <w:t>Шелльская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Ориньякская</w:t>
      </w:r>
      <w:proofErr w:type="spellEnd"/>
      <w:r w:rsidRPr="006C46C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Ашельская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2C47F9" w:rsidRPr="006C46CD" w:rsidRDefault="006C46C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6CD">
        <w:rPr>
          <w:rFonts w:ascii="Times New Roman" w:hAnsi="Times New Roman" w:cs="Times New Roman"/>
          <w:sz w:val="28"/>
          <w:szCs w:val="28"/>
        </w:rPr>
        <w:t>Сангойская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культура в Африке</w:t>
      </w:r>
    </w:p>
    <w:p w:rsidR="002C47F9" w:rsidRPr="006C46CD" w:rsidRDefault="00B35B6D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6C46CD" w:rsidRPr="006C46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9FA"/>
          </w:rPr>
          <w:t>Солютрейская</w:t>
        </w:r>
        <w:proofErr w:type="spellEnd"/>
        <w:r w:rsidR="006C46CD" w:rsidRPr="006C46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9FA"/>
          </w:rPr>
          <w:t xml:space="preserve"> культура</w:t>
        </w:r>
      </w:hyperlink>
    </w:p>
    <w:p w:rsidR="002C47F9" w:rsidRPr="006C46CD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lastRenderedPageBreak/>
        <w:t>Неолитическая революция и ее значение</w:t>
      </w:r>
    </w:p>
    <w:p w:rsidR="002C47F9" w:rsidRPr="006C46CD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Древнейшие земледельческие культуры: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Чатал-Гуюк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Джейтун</w:t>
      </w:r>
      <w:proofErr w:type="spellEnd"/>
    </w:p>
    <w:p w:rsidR="002C47F9" w:rsidRDefault="00D55B1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Неолитические культуры лесной полосы: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льяловская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46CD">
        <w:rPr>
          <w:rFonts w:ascii="Times New Roman" w:hAnsi="Times New Roman" w:cs="Times New Roman"/>
          <w:sz w:val="28"/>
          <w:szCs w:val="28"/>
        </w:rPr>
        <w:t>верхневолжская</w:t>
      </w:r>
      <w:proofErr w:type="gramEnd"/>
      <w:r w:rsidRPr="006C4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</w:p>
    <w:p w:rsidR="00C8725A" w:rsidRDefault="00C8725A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каменного века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Шабакты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Барыказган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8725A">
        <w:rPr>
          <w:rFonts w:ascii="Times New Roman" w:hAnsi="Times New Roman" w:cs="Times New Roman"/>
          <w:color w:val="000000"/>
          <w:sz w:val="28"/>
          <w:szCs w:val="28"/>
        </w:rPr>
        <w:t>Жамбылской</w:t>
      </w:r>
      <w:proofErr w:type="spellEnd"/>
      <w:r w:rsidRPr="00C8725A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C8725A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Майбулак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B50792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 Чарльза Дарвина «Происхождение видов»</w:t>
      </w:r>
    </w:p>
    <w:p w:rsidR="00B50792" w:rsidRDefault="00B50792" w:rsidP="000F5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 саванны Раймонда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Дарта</w:t>
      </w:r>
      <w:proofErr w:type="spellEnd"/>
    </w:p>
    <w:p w:rsidR="00B50792" w:rsidRPr="006C46CD" w:rsidRDefault="00B50792" w:rsidP="000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Олдувайская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sectPr w:rsidR="00B50792" w:rsidRPr="006C46CD" w:rsidSect="00FA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B26"/>
    <w:rsid w:val="000F57BC"/>
    <w:rsid w:val="00222C16"/>
    <w:rsid w:val="002C47F9"/>
    <w:rsid w:val="002F165D"/>
    <w:rsid w:val="00300DF4"/>
    <w:rsid w:val="004909F7"/>
    <w:rsid w:val="00553D7C"/>
    <w:rsid w:val="00555B26"/>
    <w:rsid w:val="006C46CD"/>
    <w:rsid w:val="00997BB1"/>
    <w:rsid w:val="00A41196"/>
    <w:rsid w:val="00A83854"/>
    <w:rsid w:val="00B35B6D"/>
    <w:rsid w:val="00B50792"/>
    <w:rsid w:val="00C8725A"/>
    <w:rsid w:val="00D55B12"/>
    <w:rsid w:val="00E03C77"/>
    <w:rsid w:val="00EC2FAD"/>
    <w:rsid w:val="00EC4AA6"/>
    <w:rsid w:val="00FA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B%D1%8E%D1%82%D1%80%D0%B5%D0%B9%D1%81%D0%BA%D0%B0%D1%8F_%D0%BA%D1%83%D0%BB%D1%8C%D1%82%D1%83%D1%80%D0%B0" TargetMode="External"/><Relationship Id="rId5" Type="http://schemas.openxmlformats.org/officeDocument/2006/relationships/hyperlink" Target="https://ru.wikipedia.org/wiki/%D0%9C%D0%BE%D1%80%D1%82%D0%B8%D0%BB%D1%8C%D0%B5,_%D0%93%D0%B0%D0%B1%D1%80%D0%B8%D1%8D%D0%BB%D1%8C" TargetMode="External"/><Relationship Id="rId4" Type="http://schemas.openxmlformats.org/officeDocument/2006/relationships/hyperlink" Target="https://ru.wikipedia.org/wiki/%D0%9D%D0%B5%D0%BE%D0%BB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2017-11-17T07:34:00Z</dcterms:created>
  <dcterms:modified xsi:type="dcterms:W3CDTF">2017-11-18T02:28:00Z</dcterms:modified>
</cp:coreProperties>
</file>